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B5" w:rsidRPr="00DA028B" w:rsidRDefault="00DA028B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DA028B">
        <w:rPr>
          <w:rFonts w:ascii="Times New Roman" w:hAnsi="Times New Roman" w:cs="Times New Roman"/>
          <w:b/>
          <w:sz w:val="36"/>
          <w:szCs w:val="36"/>
        </w:rPr>
        <w:t>Tematy:  Metodyki zarządcze, wytwórcze, organizacyjne</w:t>
      </w:r>
    </w:p>
    <w:bookmarkEnd w:id="0"/>
    <w:p w:rsidR="00DA028B" w:rsidRDefault="00DA028B"/>
    <w:p w:rsidR="00DA028B" w:rsidRDefault="00DA028B" w:rsidP="00DA02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028B">
        <w:rPr>
          <w:rFonts w:ascii="Times New Roman" w:hAnsi="Times New Roman" w:cs="Times New Roman"/>
          <w:sz w:val="28"/>
          <w:szCs w:val="28"/>
        </w:rPr>
        <w:t xml:space="preserve">Project in </w:t>
      </w:r>
      <w:proofErr w:type="spellStart"/>
      <w:r w:rsidRPr="00DA028B">
        <w:rPr>
          <w:rFonts w:ascii="Times New Roman" w:hAnsi="Times New Roman" w:cs="Times New Roman"/>
          <w:sz w:val="28"/>
          <w:szCs w:val="28"/>
        </w:rPr>
        <w:t>Controlled</w:t>
      </w:r>
      <w:proofErr w:type="spellEnd"/>
      <w:r w:rsidRPr="00DA028B">
        <w:rPr>
          <w:rFonts w:ascii="Times New Roman" w:hAnsi="Times New Roman" w:cs="Times New Roman"/>
          <w:sz w:val="28"/>
          <w:szCs w:val="28"/>
        </w:rPr>
        <w:t xml:space="preserve"> Environment – Prince2</w:t>
      </w:r>
    </w:p>
    <w:p w:rsidR="00DA028B" w:rsidRPr="00DA028B" w:rsidRDefault="00DA028B" w:rsidP="00DA02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A028B">
        <w:rPr>
          <w:rFonts w:ascii="Times New Roman" w:hAnsi="Times New Roman" w:cs="Times New Roman"/>
          <w:sz w:val="28"/>
          <w:szCs w:val="28"/>
          <w:lang w:val="en-US"/>
        </w:rPr>
        <w:t>Project Mana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gement Body of Knowledge 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PMBoK</w:t>
      </w:r>
      <w:proofErr w:type="spellEnd"/>
    </w:p>
    <w:p w:rsidR="00DA028B" w:rsidRDefault="00DA028B" w:rsidP="00DA02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Rational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Unifield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Process – RUP</w:t>
      </w:r>
    </w:p>
    <w:p w:rsidR="00DA028B" w:rsidRDefault="00DA028B" w:rsidP="00DA02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Microsoft Solution Framework – MSF</w:t>
      </w:r>
    </w:p>
    <w:p w:rsidR="00DA028B" w:rsidRDefault="00DA028B" w:rsidP="00DA02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eXtreme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Programming</w:t>
      </w:r>
    </w:p>
    <w:p w:rsidR="00DA028B" w:rsidRDefault="00DA028B" w:rsidP="00DA02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Scrum</w:t>
      </w:r>
    </w:p>
    <w:p w:rsidR="00DA028B" w:rsidRDefault="00DA028B" w:rsidP="00DA02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Capability Maturity Model Integration - CMMI</w:t>
      </w:r>
    </w:p>
    <w:p w:rsidR="00DA028B" w:rsidRDefault="00DA028B" w:rsidP="00DA02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Six Sigma</w:t>
      </w:r>
    </w:p>
    <w:p w:rsidR="00DA028B" w:rsidRDefault="00DA028B" w:rsidP="00DA02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Information Technology Infrastructure Library - ITIL</w:t>
      </w:r>
    </w:p>
    <w:p w:rsidR="00DA028B" w:rsidRPr="00DA028B" w:rsidRDefault="00DA028B" w:rsidP="00DA02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Control Objectives for Information and related Technology - COBIT</w:t>
      </w:r>
    </w:p>
    <w:sectPr w:rsidR="00DA028B" w:rsidRPr="00DA0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D1CF6"/>
    <w:multiLevelType w:val="hybridMultilevel"/>
    <w:tmpl w:val="96AA8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28B"/>
    <w:rsid w:val="006323A0"/>
    <w:rsid w:val="00CE69C3"/>
    <w:rsid w:val="00D4771D"/>
    <w:rsid w:val="00D53E57"/>
    <w:rsid w:val="00DA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Tanska</dc:creator>
  <cp:lastModifiedBy>Tanska</cp:lastModifiedBy>
  <cp:revision>1</cp:revision>
  <dcterms:created xsi:type="dcterms:W3CDTF">2015-11-07T11:52:00Z</dcterms:created>
  <dcterms:modified xsi:type="dcterms:W3CDTF">2015-11-07T12:02:00Z</dcterms:modified>
</cp:coreProperties>
</file>