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30</w:t>
      </w:r>
    </w:p>
    <w:p>
      <w:pPr>
        <w:pStyle w:val="FirstParagraph"/>
      </w:pPr>
      <w:r>
        <w:t xml:space="preserve">Zadanie. Stwórz typ wyliczeniowy</w:t>
      </w:r>
      <w:r>
        <w:t xml:space="preserve"> </w:t>
      </w:r>
      <w:r>
        <w:rPr>
          <w:rStyle w:val="VerbatimChar"/>
        </w:rPr>
        <w:t xml:space="preserve">Telefon</w:t>
      </w:r>
      <w:r>
        <w:t xml:space="preserve"> </w:t>
      </w:r>
      <w:r>
        <w:t xml:space="preserve">przechowujący marki telefonów (min. 5). Następnie stwórz program zawierający tablicę 6 elementów typu</w:t>
      </w:r>
      <w:r>
        <w:t xml:space="preserve"> </w:t>
      </w:r>
      <w:r>
        <w:rPr>
          <w:rStyle w:val="VerbatimChar"/>
        </w:rPr>
        <w:t xml:space="preserve">Telefon</w:t>
      </w:r>
      <w:r>
        <w:t xml:space="preserve">. Wypisz na konsoli zawartość tablicy.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30</dc:title>
  <dc:creator/>
  <dc:language>pl</dc:language>
  <cp:keywords/>
  <dcterms:created xsi:type="dcterms:W3CDTF">2021-06-21T08:59:14Z</dcterms:created>
  <dcterms:modified xsi:type="dcterms:W3CDTF">2021-06-21T08:59:14Z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