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20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Debug220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napis. Funkcja zwraca numer indeksu, na którym występuje pierwsza od lewej cyfra. W przypadku pustego napisu lub braku cyfry w napisie, funkcja powinna zwracać zero.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elementów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kolumnach o nieparzystych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4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tytul</w:t>
      </w:r>
      <w:r>
        <w:t xml:space="preserve"> </w:t>
      </w:r>
      <w:r>
        <w:t xml:space="preserve">(wskaźnik na</w:t>
      </w:r>
      <w:r>
        <w:t xml:space="preserve"> </w:t>
      </w:r>
      <w:r>
        <w:rPr>
          <w:rStyle w:val="VerbatimChar"/>
        </w:rPr>
        <w:t xml:space="preserve">char</w:t>
      </w:r>
      <w:r>
        <w:t xml:space="preserve">),</w:t>
      </w:r>
      <w:r>
        <w:t xml:space="preserve"> </w:t>
      </w:r>
      <w:r>
        <w:rPr>
          <w:rStyle w:val="VerbatimChar"/>
        </w:rPr>
        <w:t xml:space="preserve">rok</w:t>
      </w:r>
      <w:r>
        <w:t xml:space="preserve"> </w:t>
      </w:r>
      <w:r>
        <w:t xml:space="preserve">(</w:t>
      </w:r>
      <w:r>
        <w:rPr>
          <w:rStyle w:val="VerbatimChar"/>
        </w:rPr>
        <w:t xml:space="preserve">int</w:t>
      </w:r>
      <w:r>
        <w:t xml:space="preserve">),</w:t>
      </w:r>
      <w:r>
        <w:t xml:space="preserve"> </w:t>
      </w:r>
      <w:r>
        <w:rPr>
          <w:rStyle w:val="VerbatimChar"/>
        </w:rPr>
        <w:t xml:space="preserve">ocena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oraz rozmiar tablicy. Funkcja ma zwrócić tytuł filmu o najwyższej ocenie.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20</dc:title>
  <dc:creator/>
  <dc:language>pl</dc:language>
  <cp:keywords/>
  <dcterms:created xsi:type="dcterms:W3CDTF">2021-06-02T05:40:06Z</dcterms:created>
  <dcterms:modified xsi:type="dcterms:W3CDTF">2021-06-02T05:40:06Z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