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15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Debug15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dodatnia liczba całkowita</w:t>
      </w:r>
      <w:r>
        <w:t xml:space="preserve"> </w:t>
      </w:r>
      <m:oMath>
        <m:r>
          <m:t>n</m:t>
        </m:r>
      </m:oMath>
      <w:r>
        <w:t xml:space="preserve">. Funkcja ma zwracać sumę:</w:t>
      </w:r>
    </w:p>
    <w:p>
      <w:pPr>
        <w:pStyle w:val="FirstParagraph"/>
      </w:pPr>
      <m:oMathPara>
        <m:oMathParaPr>
          <m:jc m:val="center"/>
        </m:oMathParaPr>
        <m:oMath>
          <m:r>
            <m:t>3</m:t>
          </m:r>
          <m:r>
            <m:t>+</m:t>
          </m:r>
          <m:r>
            <m:t>33</m:t>
          </m:r>
          <m:r>
            <m:t>+</m:t>
          </m:r>
          <m:r>
            <m:t>333</m:t>
          </m:r>
          <m:r>
            <m:t>+</m:t>
          </m:r>
          <m:r>
            <m:t>…</m:t>
          </m:r>
          <m:r>
            <m:t>+</m:t>
          </m:r>
          <m:limLow>
            <m:e>
              <m:limLow>
                <m:e>
                  <m:r>
                    <m:t>3</m:t>
                  </m:r>
                  <m:r>
                    <m:t>…</m:t>
                  </m:r>
                  <m:r>
                    <m:t>3</m:t>
                  </m:r>
                </m:e>
                <m:lim>
                  <m:r>
                    <m:t>⏟</m:t>
                  </m:r>
                </m:lim>
              </m:limLow>
            </m:e>
            <m:lim>
              <m:r>
                <m:t>n</m:t>
              </m:r>
              <m:r>
                <m:t> </m:t>
              </m:r>
              <m:r>
                <m:t>r</m:t>
              </m:r>
              <m:r>
                <m:t>a</m:t>
              </m:r>
              <m:r>
                <m:t>z</m:t>
              </m:r>
              <m:r>
                <m:t>y</m:t>
              </m:r>
            </m:lim>
          </m:limLow>
          <m:r>
            <m:t>.</m:t>
          </m:r>
        </m:oMath>
      </m:oMathPara>
    </w:p>
    <w:p>
      <w:pPr>
        <w:pStyle w:val="FirstParagraph"/>
      </w:pPr>
      <w:r>
        <w:t xml:space="preserve">Stwórz przypadek testowy.</w:t>
      </w:r>
    </w:p>
    <w:p>
      <w:pPr>
        <w:pStyle w:val="BodyText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która ma dwa argumenty. Pierwszym argumentem jest wskaźnik na funkcję o jednym argumencie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zwracającą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Drugim argumentem jest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zwraca resztę z dzielenia przez 7 wartości funkcji otrzymanej w pierwszym argumencie na liczbie całkowitej podanej w drugim argumencie.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rekurencyjną funkcję, której argumentami są dwie dodatnie licznie całkowite. Funkcja ma zwrócić najmniejszą wspólną wielokrotność liczb przekazanych jako argumenty funkcji.</w:t>
      </w:r>
      <w:r>
        <w:t xml:space="preserve"> </w:t>
      </w:r>
      <w:r>
        <w:t xml:space="preserve">Stwórz dwa przypadki testowe.</w:t>
      </w:r>
    </w:p>
    <w:p>
      <w:pPr>
        <w:pStyle w:val="FirstParagraph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wskaźnik do ostatniego nieparzystego elementu w tablicy. W przypadku braku takich elementów, funkcja ma zwrócić wskaźnik na początkowy element.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15</dc:title>
  <dc:creator/>
  <dc:language>pl</dc:language>
  <cp:keywords/>
  <dcterms:created xsi:type="dcterms:W3CDTF">2021-04-26T06:04:58Z</dcterms:created>
  <dcterms:modified xsi:type="dcterms:W3CDTF">2021-04-26T06:04:58Z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