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E32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e32.png. Odcienie kolorów mogą się różnić, jednak główne barwy muszą być zachowane.</w:t>
      </w:r>
      <w:r>
        <w:t xml:space="preserve"> </w:t>
      </w:r>
      <w:r>
        <w:t xml:space="preserve">Zapisz wykres w formacie jpg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ceny.xlsx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cenę jabłek i pomarańczy za rok 2017</w:t>
      </w:r>
    </w:p>
    <w:p>
      <w:pPr>
        <w:pStyle w:val="Compact"/>
        <w:numPr>
          <w:numId w:val="1001"/>
          <w:ilvl w:val="0"/>
        </w:numPr>
      </w:pPr>
      <w:r>
        <w:t xml:space="preserve">stwórz wykres liniowy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pdf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gastro.csv,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liczba odpowiednich punktów gastronomicznych była zawarta w kolumnie/kolumnach,</w:t>
      </w:r>
    </w:p>
    <w:p>
      <w:pPr>
        <w:pStyle w:val="Compact"/>
        <w:numPr>
          <w:numId w:val="1002"/>
          <w:ilvl w:val="0"/>
        </w:numPr>
      </w:pPr>
      <w:r>
        <w:t xml:space="preserve">stwórz wykres słupkowy prezentujący dane zawarte w pliku.</w:t>
      </w:r>
    </w:p>
    <w:p>
      <w:pPr>
        <w:pStyle w:val="FirstParagraph"/>
      </w:pPr>
      <w:r>
        <w:t xml:space="preserve">Zapisz wykres w formacie png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E32</dc:title>
  <dc:creator/>
  <dc:language>pl</dc:language>
  <cp:keywords/>
  <dcterms:created xsi:type="dcterms:W3CDTF">2020-06-16T05:06:20Z</dcterms:created>
  <dcterms:modified xsi:type="dcterms:W3CDTF">2020-06-16T05:06:20Z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