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3" w:rsidRPr="00525383" w:rsidRDefault="00525383" w:rsidP="002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83">
        <w:rPr>
          <w:rFonts w:ascii="Times New Roman" w:hAnsi="Times New Roman" w:cs="Times New Roman"/>
          <w:b/>
          <w:sz w:val="32"/>
          <w:szCs w:val="32"/>
        </w:rPr>
        <w:t>Uniwersytet Warmińsko-Mazurski w Olsztynie</w:t>
      </w: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25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83">
        <w:rPr>
          <w:rFonts w:ascii="Times New Roman" w:hAnsi="Times New Roman" w:cs="Times New Roman"/>
          <w:b/>
          <w:sz w:val="28"/>
          <w:szCs w:val="28"/>
        </w:rPr>
        <w:t>Wydział Matematyki i Informatyki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Sprawozdanie z badania ankietowego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„Jakość realizacji zajęć dydaktycznych”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przeprowadzonego na Wydziale Matematyki i Informatyki</w:t>
      </w:r>
    </w:p>
    <w:p w:rsidR="00525383" w:rsidRPr="00525383" w:rsidRDefault="008330D1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08.06.2014-21.09</w:t>
      </w:r>
      <w:r w:rsidR="00525383" w:rsidRPr="00525383">
        <w:rPr>
          <w:rFonts w:ascii="Times New Roman" w:hAnsi="Times New Roman" w:cs="Times New Roman"/>
          <w:b/>
          <w:sz w:val="24"/>
          <w:szCs w:val="24"/>
        </w:rPr>
        <w:t>.2014</w:t>
      </w:r>
    </w:p>
    <w:p w:rsid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 xml:space="preserve">(ocena realizacji zajęć przeprowadzonych w semestrze </w:t>
      </w:r>
      <w:r w:rsidR="008330D1">
        <w:rPr>
          <w:rFonts w:ascii="Times New Roman" w:hAnsi="Times New Roman" w:cs="Times New Roman"/>
          <w:b/>
          <w:sz w:val="24"/>
          <w:szCs w:val="24"/>
        </w:rPr>
        <w:t>letnim</w:t>
      </w:r>
      <w:r w:rsidRPr="0052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w roku akademickim 2013/14)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E90F31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Default="008705C0" w:rsidP="0071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BD" w:rsidRDefault="008705C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Zarządzenia Nr 51/2013 Rektora Uniwersytetu Warmińsko-Mazurskiego w Olsztynie z dnia 31 maja 2013 roku w sprawie określenia obszarów </w:t>
      </w:r>
      <w:r w:rsidR="00F97989">
        <w:rPr>
          <w:rFonts w:ascii="Times New Roman" w:hAnsi="Times New Roman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ankietowych, w dniach 8.06.2014-21.09</w:t>
      </w:r>
      <w:r w:rsidR="00613E31">
        <w:rPr>
          <w:rFonts w:ascii="Times New Roman" w:hAnsi="Times New Roman" w:cs="Times New Roman"/>
          <w:sz w:val="24"/>
          <w:szCs w:val="24"/>
        </w:rPr>
        <w:t>.2014</w:t>
      </w:r>
      <w:r w:rsidR="00F97989">
        <w:rPr>
          <w:rFonts w:ascii="Times New Roman" w:hAnsi="Times New Roman" w:cs="Times New Roman"/>
          <w:sz w:val="24"/>
          <w:szCs w:val="24"/>
        </w:rPr>
        <w:t xml:space="preserve"> na Wydziale Matematyki i Informatyki przeprowadzono badanie ankietowe </w:t>
      </w:r>
      <w:r w:rsidR="00272ABD">
        <w:rPr>
          <w:rFonts w:ascii="Times New Roman" w:hAnsi="Times New Roman" w:cs="Times New Roman"/>
          <w:sz w:val="24"/>
          <w:szCs w:val="24"/>
        </w:rPr>
        <w:t>„Jakość realizacji zajęć dydaktycznych” .</w:t>
      </w:r>
    </w:p>
    <w:p w:rsidR="00272ABD" w:rsidRDefault="00272ABD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studiów 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50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50D8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021684">
        <w:rPr>
          <w:rFonts w:ascii="Times New Roman" w:hAnsi="Times New Roman" w:cs="Times New Roman"/>
          <w:sz w:val="24"/>
          <w:szCs w:val="24"/>
        </w:rPr>
        <w:t xml:space="preserve"> na kierunkach Matematyka i </w:t>
      </w:r>
      <w:r>
        <w:rPr>
          <w:rFonts w:ascii="Times New Roman" w:hAnsi="Times New Roman" w:cs="Times New Roman"/>
          <w:sz w:val="24"/>
          <w:szCs w:val="24"/>
        </w:rPr>
        <w:t>Informatyka, oraz studenci studiów niestacjonarnych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50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50D8">
        <w:rPr>
          <w:rFonts w:ascii="Times New Roman" w:hAnsi="Times New Roman" w:cs="Times New Roman"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sz w:val="24"/>
          <w:szCs w:val="24"/>
        </w:rPr>
        <w:t xml:space="preserve"> na kierunku Informatyka ocenili jakość realizowanych zajęć dydaktycznych przeprowadzonych w semestrze </w:t>
      </w:r>
      <w:r w:rsidR="00E90F31">
        <w:rPr>
          <w:rFonts w:ascii="Times New Roman" w:hAnsi="Times New Roman" w:cs="Times New Roman"/>
          <w:sz w:val="24"/>
          <w:szCs w:val="24"/>
        </w:rPr>
        <w:t>letnim w </w:t>
      </w:r>
      <w:r>
        <w:rPr>
          <w:rFonts w:ascii="Times New Roman" w:hAnsi="Times New Roman" w:cs="Times New Roman"/>
          <w:sz w:val="24"/>
          <w:szCs w:val="24"/>
        </w:rPr>
        <w:t>roku akademickim 2013/14.</w:t>
      </w:r>
    </w:p>
    <w:p w:rsidR="00AF50D8" w:rsidRDefault="00E90F31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8.10</w:t>
      </w:r>
      <w:r w:rsidR="00AF50D8">
        <w:rPr>
          <w:rFonts w:ascii="Times New Roman" w:hAnsi="Times New Roman" w:cs="Times New Roman"/>
          <w:sz w:val="24"/>
          <w:szCs w:val="24"/>
        </w:rPr>
        <w:t xml:space="preserve">.2014 Wydział otrzymał </w:t>
      </w:r>
      <w:r>
        <w:rPr>
          <w:rFonts w:ascii="Times New Roman" w:hAnsi="Times New Roman" w:cs="Times New Roman"/>
          <w:sz w:val="24"/>
          <w:szCs w:val="24"/>
        </w:rPr>
        <w:t>Raport ogólny (BKsz.0020.JKsz.47</w:t>
      </w:r>
      <w:r w:rsidR="00AF50D8">
        <w:rPr>
          <w:rFonts w:ascii="Times New Roman" w:hAnsi="Times New Roman" w:cs="Times New Roman"/>
          <w:sz w:val="24"/>
          <w:szCs w:val="24"/>
        </w:rPr>
        <w:t>.2014)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Default="001D53D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C4" w:rsidRDefault="00EE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93D" w:rsidRP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2. Analiza wyników</w:t>
      </w:r>
    </w:p>
    <w:p w:rsidR="0004793D" w:rsidRDefault="0004793D" w:rsidP="00047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przeprowadzono na podstawie danych wygenerowanych z systemu USOS.</w:t>
      </w:r>
    </w:p>
    <w:p w:rsidR="0004793D" w:rsidRPr="005C7F44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t>2.1. Analiza frekwencji</w:t>
      </w:r>
      <w:r w:rsidR="005A1905" w:rsidRPr="005C7F44">
        <w:rPr>
          <w:rFonts w:ascii="Times New Roman" w:hAnsi="Times New Roman" w:cs="Times New Roman"/>
          <w:b/>
          <w:sz w:val="28"/>
          <w:szCs w:val="28"/>
        </w:rPr>
        <w:t xml:space="preserve"> – dane ogólne</w:t>
      </w:r>
    </w:p>
    <w:p w:rsidR="00DE5B94" w:rsidRDefault="00DE5B94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stabelaryzowanych danych zamieszczonych w Raporcie ogólnym: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</w:t>
      </w:r>
      <w:r w:rsidR="00E90F31">
        <w:rPr>
          <w:rFonts w:ascii="Times New Roman" w:hAnsi="Times New Roman" w:cs="Times New Roman"/>
          <w:sz w:val="24"/>
          <w:szCs w:val="24"/>
        </w:rPr>
        <w:t>zynajmniej jednej ankiety – 2346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studentów, którzy wypełnili </w:t>
      </w:r>
      <w:r w:rsidR="00E90F31">
        <w:rPr>
          <w:rFonts w:ascii="Times New Roman" w:hAnsi="Times New Roman" w:cs="Times New Roman"/>
          <w:sz w:val="24"/>
          <w:szCs w:val="24"/>
        </w:rPr>
        <w:t>przynajmniej jedną ankietę – 887 (37,8</w:t>
      </w:r>
      <w:r>
        <w:rPr>
          <w:rFonts w:ascii="Times New Roman" w:hAnsi="Times New Roman" w:cs="Times New Roman"/>
          <w:sz w:val="24"/>
          <w:szCs w:val="24"/>
        </w:rPr>
        <w:t>% uprawnionych)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 – 12084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 – 4256 (35,2</w:t>
      </w:r>
      <w:r>
        <w:rPr>
          <w:rFonts w:ascii="Times New Roman" w:hAnsi="Times New Roman" w:cs="Times New Roman"/>
          <w:sz w:val="24"/>
          <w:szCs w:val="24"/>
        </w:rPr>
        <w:t>% wszystkich ankiet)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 akademickich pr</w:t>
      </w:r>
      <w:r w:rsidR="00E90F31">
        <w:rPr>
          <w:rFonts w:ascii="Times New Roman" w:hAnsi="Times New Roman" w:cs="Times New Roman"/>
          <w:sz w:val="24"/>
          <w:szCs w:val="24"/>
        </w:rPr>
        <w:t>owadzących ocenione zajęcia – 95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ocenionych zajęć – 223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komentarzy – 182</w:t>
      </w:r>
    </w:p>
    <w:p w:rsidR="0025258B" w:rsidRDefault="0025258B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DD44CB" w:rsidRDefault="00A054CE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4CB">
        <w:rPr>
          <w:rFonts w:ascii="Times New Roman" w:hAnsi="Times New Roman" w:cs="Times New Roman"/>
          <w:b/>
          <w:i/>
          <w:sz w:val="24"/>
          <w:szCs w:val="24"/>
        </w:rPr>
        <w:t>Tabela nr 1. Rozkład dziennego udziału osób, które wypełniły co najmniej jedną ankietę</w:t>
      </w:r>
      <w:r w:rsidR="007F130D">
        <w:rPr>
          <w:rFonts w:ascii="Times New Roman" w:hAnsi="Times New Roman" w:cs="Times New Roman"/>
          <w:b/>
          <w:i/>
          <w:sz w:val="24"/>
          <w:szCs w:val="24"/>
        </w:rPr>
        <w:t xml:space="preserve"> (wybrane pozycje)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61"/>
        <w:gridCol w:w="2020"/>
      </w:tblGrid>
      <w:tr w:rsidR="0025258B" w:rsidRPr="0025258B" w:rsidTr="004852C1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</w:t>
            </w:r>
            <w:r w:rsidR="007F130D">
              <w:rPr>
                <w:rFonts w:ascii="Arial" w:eastAsia="Times New Roman" w:hAnsi="Arial" w:cs="Arial"/>
                <w:color w:val="000000"/>
                <w:lang w:eastAsia="pl-PL"/>
              </w:rPr>
              <w:t>wypełnionych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7F130D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7F130D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10,33%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8,44%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8,32%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4,79%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11.09.2014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3,99%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3,05%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D4203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2,80%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C5470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C5470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2,80%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C5470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12.09.2014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C5470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1B5450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2,80%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14B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2,73%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14B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2,49%</w:t>
            </w:r>
          </w:p>
        </w:tc>
      </w:tr>
      <w:tr w:rsidR="0025258B" w:rsidRPr="0025258B" w:rsidTr="004852C1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14.06.2014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25258B" w:rsidRPr="0025258B" w:rsidRDefault="001B14B4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2,42%</w:t>
            </w:r>
          </w:p>
        </w:tc>
      </w:tr>
      <w:tr w:rsidR="0025258B" w:rsidRPr="0025258B" w:rsidTr="007F130D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417BE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258B" w:rsidRPr="0025258B" w:rsidTr="007F130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D1887" w:rsidRPr="008D1887" w:rsidRDefault="008D1887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>RAZEM :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4256 ankiet wypełnionych przez 887 osób</w:t>
      </w:r>
    </w:p>
    <w:p w:rsidR="00CC43D2" w:rsidRDefault="00A054CE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Analiza tabeli nr 1 pokazuje, że </w:t>
      </w:r>
      <w:r w:rsidR="004C4F00">
        <w:rPr>
          <w:rFonts w:ascii="Times New Roman" w:hAnsi="Times New Roman" w:cs="Times New Roman"/>
          <w:sz w:val="24"/>
          <w:szCs w:val="24"/>
        </w:rPr>
        <w:t>większość ankiet wypełnili respondenci na początku trwania badania (9.06.2014-28.06.2014) oraz w czasie trwania sesji poprawkowej i krótko po jej zakończeniu (3.09.2014-20.09.2014). Zdecydowanie mniej ankiet wypełniono w okresie przerwy wakacyjnej. Ponownie z</w:t>
      </w:r>
      <w:r w:rsidR="00A2035A">
        <w:rPr>
          <w:rFonts w:ascii="Times New Roman" w:hAnsi="Times New Roman" w:cs="Times New Roman"/>
          <w:sz w:val="24"/>
          <w:szCs w:val="24"/>
        </w:rPr>
        <w:t xml:space="preserve">askakuje fakt, że u studentów nie zaobserwowano „syndromu studenta” </w:t>
      </w:r>
      <w:r w:rsidR="00DF122C">
        <w:rPr>
          <w:rFonts w:ascii="Times New Roman" w:hAnsi="Times New Roman" w:cs="Times New Roman"/>
          <w:sz w:val="24"/>
          <w:szCs w:val="24"/>
        </w:rPr>
        <w:t xml:space="preserve"> </w:t>
      </w:r>
      <w:r w:rsidR="00A2035A">
        <w:rPr>
          <w:rFonts w:ascii="Times New Roman" w:hAnsi="Times New Roman" w:cs="Times New Roman"/>
          <w:sz w:val="24"/>
          <w:szCs w:val="24"/>
        </w:rPr>
        <w:t>(zostawiania zadania na ostatnią chwilę)</w:t>
      </w:r>
      <w:r w:rsidR="004C4F00">
        <w:rPr>
          <w:rFonts w:ascii="Times New Roman" w:hAnsi="Times New Roman" w:cs="Times New Roman"/>
          <w:sz w:val="24"/>
          <w:szCs w:val="24"/>
        </w:rPr>
        <w:t>.</w:t>
      </w:r>
      <w:r w:rsidR="00A047BB">
        <w:rPr>
          <w:rFonts w:ascii="Times New Roman" w:hAnsi="Times New Roman" w:cs="Times New Roman"/>
          <w:sz w:val="24"/>
          <w:szCs w:val="24"/>
        </w:rPr>
        <w:t xml:space="preserve"> Frekwencję studentów Wy</w:t>
      </w:r>
      <w:r w:rsidR="00CC43D2">
        <w:rPr>
          <w:rFonts w:ascii="Times New Roman" w:hAnsi="Times New Roman" w:cs="Times New Roman"/>
          <w:sz w:val="24"/>
          <w:szCs w:val="24"/>
        </w:rPr>
        <w:t>działu Matematyki i Informatyki była niższa niż w ubiegłej edycji i wyniosła około 38%</w:t>
      </w:r>
      <w:r w:rsidR="00A047BB">
        <w:rPr>
          <w:rFonts w:ascii="Times New Roman" w:hAnsi="Times New Roman" w:cs="Times New Roman"/>
          <w:sz w:val="24"/>
          <w:szCs w:val="24"/>
        </w:rPr>
        <w:t xml:space="preserve">. </w:t>
      </w:r>
      <w:r w:rsidR="00CC43D2">
        <w:rPr>
          <w:rFonts w:ascii="Times New Roman" w:hAnsi="Times New Roman" w:cs="Times New Roman"/>
          <w:sz w:val="24"/>
          <w:szCs w:val="24"/>
        </w:rPr>
        <w:t>W przyszłości podejmowane będą dalsze wysiłki</w:t>
      </w:r>
      <w:r w:rsidR="005111DB">
        <w:rPr>
          <w:rFonts w:ascii="Times New Roman" w:hAnsi="Times New Roman" w:cs="Times New Roman"/>
          <w:sz w:val="24"/>
          <w:szCs w:val="24"/>
        </w:rPr>
        <w:t xml:space="preserve"> władz Wydziału </w:t>
      </w:r>
      <w:r w:rsidR="00CC43D2"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="005111DB">
        <w:rPr>
          <w:rFonts w:ascii="Times New Roman" w:hAnsi="Times New Roman" w:cs="Times New Roman"/>
          <w:sz w:val="24"/>
          <w:szCs w:val="24"/>
        </w:rPr>
        <w:t>z samorządem studenckim</w:t>
      </w:r>
      <w:r w:rsidR="00CC43D2">
        <w:rPr>
          <w:rFonts w:ascii="Times New Roman" w:hAnsi="Times New Roman" w:cs="Times New Roman"/>
          <w:sz w:val="24"/>
          <w:szCs w:val="24"/>
        </w:rPr>
        <w:t xml:space="preserve"> w celu rzetelnej oceny jakości zajęć dydaktycznych na Wydziale.</w:t>
      </w:r>
    </w:p>
    <w:p w:rsidR="005A1905" w:rsidRDefault="005A1905" w:rsidP="005A1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6" w:rsidRPr="005C7F44" w:rsidRDefault="00BC6BE9" w:rsidP="00B26C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17719" w:rsidRPr="005C7F44">
        <w:rPr>
          <w:rFonts w:ascii="Times New Roman" w:hAnsi="Times New Roman" w:cs="Times New Roman"/>
          <w:b/>
          <w:sz w:val="28"/>
          <w:szCs w:val="28"/>
        </w:rPr>
        <w:t>. Ocena jakości realizowanych zajęć</w:t>
      </w:r>
    </w:p>
    <w:p w:rsidR="00247086" w:rsidRDefault="00247086" w:rsidP="00247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prowadzone na Wydziale zostały ocenione bardzo dobrze – średnia ważona wyniosła </w:t>
      </w:r>
      <w:r w:rsidRPr="00295750">
        <w:rPr>
          <w:rFonts w:ascii="Times New Roman" w:hAnsi="Times New Roman" w:cs="Times New Roman"/>
          <w:b/>
          <w:sz w:val="24"/>
          <w:szCs w:val="24"/>
        </w:rPr>
        <w:t>4,584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(wynik średni odpowiedzi na poszczególne pytania wynosi od </w:t>
      </w:r>
      <w:r>
        <w:rPr>
          <w:rFonts w:ascii="Times New Roman" w:hAnsi="Times New Roman" w:cs="Times New Roman"/>
          <w:b/>
          <w:sz w:val="24"/>
          <w:szCs w:val="24"/>
        </w:rPr>
        <w:t>4,43</w:t>
      </w:r>
      <w:r w:rsidRPr="006B503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4,76</w:t>
      </w:r>
      <w:r>
        <w:rPr>
          <w:rFonts w:ascii="Times New Roman" w:hAnsi="Times New Roman" w:cs="Times New Roman"/>
          <w:sz w:val="24"/>
          <w:szCs w:val="24"/>
        </w:rPr>
        <w:t xml:space="preserve"> w skali od 1 do 5). Mediana oceny zajęć wyniosła </w:t>
      </w:r>
      <w:r w:rsidRPr="00394D93">
        <w:rPr>
          <w:rFonts w:ascii="Times New Roman" w:hAnsi="Times New Roman" w:cs="Times New Roman"/>
          <w:b/>
          <w:sz w:val="24"/>
          <w:szCs w:val="24"/>
        </w:rPr>
        <w:t>4,729</w:t>
      </w:r>
      <w:r>
        <w:rPr>
          <w:rFonts w:ascii="Times New Roman" w:hAnsi="Times New Roman" w:cs="Times New Roman"/>
          <w:sz w:val="24"/>
          <w:szCs w:val="24"/>
        </w:rPr>
        <w:t xml:space="preserve">. Średnia arytmetyczna jest zaniżona ze względu na lewostronną asymetrię wyników  (pewna liczba zajęć ocenionych stosunkowo słabo). Odchylenie standardowe wyników wyniosło </w:t>
      </w:r>
      <w:r w:rsidRPr="00BC6160">
        <w:rPr>
          <w:rFonts w:ascii="Times New Roman" w:hAnsi="Times New Roman" w:cs="Times New Roman"/>
          <w:b/>
          <w:sz w:val="24"/>
          <w:szCs w:val="24"/>
        </w:rPr>
        <w:t>0,419</w:t>
      </w:r>
      <w:r>
        <w:rPr>
          <w:rFonts w:ascii="Times New Roman" w:hAnsi="Times New Roman" w:cs="Times New Roman"/>
          <w:sz w:val="24"/>
          <w:szCs w:val="24"/>
        </w:rPr>
        <w:t xml:space="preserve">. W typowym obszarze zmienności mieszczą się zatem oceny z przedziału </w:t>
      </w:r>
      <w:r w:rsidRPr="00473904">
        <w:rPr>
          <w:rFonts w:ascii="Times New Roman" w:hAnsi="Times New Roman" w:cs="Times New Roman"/>
          <w:b/>
          <w:sz w:val="24"/>
          <w:szCs w:val="24"/>
        </w:rPr>
        <w:t>(4,165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90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904">
        <w:rPr>
          <w:rFonts w:ascii="Times New Roman" w:hAnsi="Times New Roman" w:cs="Times New Roman"/>
          <w:b/>
          <w:sz w:val="24"/>
          <w:szCs w:val="24"/>
        </w:rPr>
        <w:t>5,0)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Poza tym zakresem znalazły się oceny jedynie 575 ankiet (14,4%).</w:t>
      </w: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kwartyl miał wartość </w:t>
      </w:r>
      <w:r w:rsidRPr="001B5450">
        <w:rPr>
          <w:rFonts w:ascii="Times New Roman" w:hAnsi="Times New Roman" w:cs="Times New Roman"/>
          <w:b/>
          <w:sz w:val="24"/>
          <w:szCs w:val="24"/>
        </w:rPr>
        <w:t>4,558</w:t>
      </w:r>
      <w:r>
        <w:rPr>
          <w:rFonts w:ascii="Times New Roman" w:hAnsi="Times New Roman" w:cs="Times New Roman"/>
          <w:sz w:val="24"/>
          <w:szCs w:val="24"/>
        </w:rPr>
        <w:t>, co oznacza, że 75% ocen zajęć było powyżej tej oceny.</w:t>
      </w:r>
    </w:p>
    <w:p w:rsidR="00263DEA" w:rsidRPr="001B5450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Kwartyl trzeci miał wartość </w:t>
      </w:r>
      <w:r w:rsidRPr="001B5450">
        <w:rPr>
          <w:rFonts w:ascii="Times New Roman" w:hAnsi="Times New Roman" w:cs="Times New Roman"/>
          <w:b/>
          <w:sz w:val="24"/>
          <w:szCs w:val="24"/>
        </w:rPr>
        <w:t>4,801</w:t>
      </w:r>
      <w:r>
        <w:rPr>
          <w:rFonts w:ascii="Times New Roman" w:hAnsi="Times New Roman" w:cs="Times New Roman"/>
          <w:sz w:val="24"/>
          <w:szCs w:val="24"/>
        </w:rPr>
        <w:t>, co oznacza, że 25% ocen zajęć uzyskało notowania wyższe niż ww. ocena.</w:t>
      </w:r>
    </w:p>
    <w:p w:rsidR="002F33BE" w:rsidRDefault="00263DEA" w:rsidP="00263D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taki świadczy z pewnością o dobrej ocenie przez studentów  jakości oferowanych zajęć. </w:t>
      </w:r>
      <w:r w:rsidR="002F33B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615F7" w:rsidRDefault="000615F7" w:rsidP="00B26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E9" w:rsidRP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2.3</w:t>
      </w:r>
      <w:r w:rsidR="00C71168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Ocena</w:t>
      </w:r>
      <w:r w:rsidR="0026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prowadzących z</w:t>
      </w:r>
      <w:r w:rsidR="0062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ajęcia na Wydziale Matematyki i 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Informatyki</w:t>
      </w:r>
    </w:p>
    <w:p w:rsidR="00263DEA" w:rsidRDefault="00263DEA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E9" w:rsidRDefault="00BC6BE9" w:rsidP="00263D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ocenieni zostali również nauczyciele akademiccy prowadzący zajęcia na Wydziale</w:t>
      </w:r>
      <w:r w:rsidRPr="00295750">
        <w:rPr>
          <w:rFonts w:ascii="Times New Roman" w:hAnsi="Times New Roman" w:cs="Times New Roman"/>
          <w:sz w:val="24"/>
          <w:szCs w:val="24"/>
        </w:rPr>
        <w:t>. Tylko 12 z nich otrzymało średnią ocenę poniżej 4,0,</w:t>
      </w:r>
      <w:r>
        <w:rPr>
          <w:rFonts w:ascii="Times New Roman" w:hAnsi="Times New Roman" w:cs="Times New Roman"/>
          <w:sz w:val="24"/>
          <w:szCs w:val="24"/>
        </w:rPr>
        <w:t xml:space="preserve"> przy czym czterech z tych ocen nie można uznać za wiarygodne.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dostępnych danych przeprowadzono analizę oceny nauczycieli akademickich prowadzących zajęcia na Wydziale Matematyki i Informatyki. Różnica punktowa między najlepiej a najsłabiej ocenionym nauczycielem wynosi 2,584. Najlepiej oceniony nauczyciel uzyskał średnią 5,0, najsłabiej oceniony 2,416, jednakże ze względu na zbyt małą liczbę ankiet nie można uznać tych wyników z a wiarygodne. 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 w rankingu wydziałowym osoby, których liczba ocen wyniosła więcej niż 10, najlepiej oceniony nauczyciel uzyskał średnią 4,972, a najsłabiej oceniony 2,849. Różnica punktowa między nauczycielami wynosi w tym przypadku 2,123.</w:t>
      </w:r>
    </w:p>
    <w:p w:rsidR="006215FA" w:rsidRPr="004D71AA" w:rsidRDefault="006215FA" w:rsidP="0062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nauczycieli akademickich wyniosła </w:t>
      </w:r>
      <w:r w:rsidRPr="005704AE">
        <w:rPr>
          <w:rFonts w:ascii="Times New Roman" w:hAnsi="Times New Roman" w:cs="Times New Roman"/>
          <w:b/>
          <w:sz w:val="24"/>
          <w:szCs w:val="24"/>
        </w:rPr>
        <w:t>4,553</w:t>
      </w:r>
      <w:r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Pr="005704AE">
        <w:rPr>
          <w:rFonts w:ascii="Times New Roman" w:hAnsi="Times New Roman" w:cs="Times New Roman"/>
          <w:b/>
          <w:sz w:val="24"/>
          <w:szCs w:val="24"/>
        </w:rPr>
        <w:t>0,484</w:t>
      </w:r>
      <w:r>
        <w:rPr>
          <w:rFonts w:ascii="Times New Roman" w:hAnsi="Times New Roman" w:cs="Times New Roman"/>
          <w:sz w:val="24"/>
          <w:szCs w:val="24"/>
        </w:rPr>
        <w:t xml:space="preserve">. Mediana ocen nauczycieli akademickich wyniosła </w:t>
      </w:r>
      <w:r w:rsidRPr="004D71AA">
        <w:rPr>
          <w:rFonts w:ascii="Times New Roman" w:hAnsi="Times New Roman" w:cs="Times New Roman"/>
          <w:b/>
          <w:sz w:val="24"/>
          <w:szCs w:val="24"/>
        </w:rPr>
        <w:t>4,724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pierwszy kwartyl </w:t>
      </w:r>
      <w:r w:rsidRPr="004D71AA">
        <w:rPr>
          <w:rFonts w:ascii="Times New Roman" w:hAnsi="Times New Roman" w:cs="Times New Roman"/>
          <w:b/>
          <w:sz w:val="24"/>
          <w:szCs w:val="24"/>
        </w:rPr>
        <w:t>4,530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71AA">
        <w:rPr>
          <w:rFonts w:ascii="Times New Roman" w:hAnsi="Times New Roman" w:cs="Times New Roman"/>
          <w:sz w:val="24"/>
          <w:szCs w:val="24"/>
        </w:rPr>
        <w:t xml:space="preserve">a kwartyl trzeci </w:t>
      </w:r>
      <w:r w:rsidRPr="004D71AA">
        <w:rPr>
          <w:rFonts w:ascii="Times New Roman" w:hAnsi="Times New Roman" w:cs="Times New Roman"/>
          <w:b/>
          <w:sz w:val="24"/>
          <w:szCs w:val="24"/>
        </w:rPr>
        <w:t>4,812.</w:t>
      </w:r>
    </w:p>
    <w:p w:rsidR="007E6338" w:rsidRDefault="007E63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EF0C1B" w:rsidRPr="00A04734" w:rsidRDefault="00EF0C1B" w:rsidP="003242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734">
        <w:rPr>
          <w:rFonts w:ascii="Times New Roman" w:hAnsi="Times New Roman" w:cs="Times New Roman"/>
          <w:b/>
          <w:sz w:val="28"/>
          <w:szCs w:val="28"/>
        </w:rPr>
        <w:lastRenderedPageBreak/>
        <w:t>3. Wnioski</w:t>
      </w:r>
    </w:p>
    <w:p w:rsidR="00A04734" w:rsidRDefault="00A04734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1B" w:rsidRDefault="00EF0C1B" w:rsidP="00A047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  <w:r w:rsidRPr="00E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03A9">
        <w:rPr>
          <w:rFonts w:ascii="Times New Roman" w:hAnsi="Times New Roman" w:cs="Times New Roman"/>
          <w:sz w:val="24"/>
          <w:szCs w:val="24"/>
        </w:rPr>
        <w:t>akości</w:t>
      </w:r>
      <w:r>
        <w:rPr>
          <w:rFonts w:ascii="Times New Roman" w:hAnsi="Times New Roman" w:cs="Times New Roman"/>
          <w:sz w:val="24"/>
          <w:szCs w:val="24"/>
        </w:rPr>
        <w:t xml:space="preserve"> realizacji zajęć dydaktycznych, przeprowadzone na Wydziale Matematyki i Informatyki </w:t>
      </w:r>
      <w:r w:rsidR="00CC43D2">
        <w:rPr>
          <w:rFonts w:ascii="Times New Roman" w:hAnsi="Times New Roman" w:cs="Times New Roman"/>
          <w:sz w:val="24"/>
          <w:szCs w:val="24"/>
        </w:rPr>
        <w:t>w dniach 08.06.2014-21.09</w:t>
      </w:r>
      <w:r w:rsidRPr="00EF0C1B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>, dotyc</w:t>
      </w:r>
      <w:r w:rsidR="00324277">
        <w:rPr>
          <w:rFonts w:ascii="Times New Roman" w:hAnsi="Times New Roman" w:cs="Times New Roman"/>
          <w:sz w:val="24"/>
          <w:szCs w:val="24"/>
        </w:rPr>
        <w:t>zące przedmiotów prowadzonych w </w:t>
      </w:r>
      <w:r>
        <w:rPr>
          <w:rFonts w:ascii="Times New Roman" w:hAnsi="Times New Roman" w:cs="Times New Roman"/>
          <w:sz w:val="24"/>
          <w:szCs w:val="24"/>
        </w:rPr>
        <w:t xml:space="preserve">semestrze </w:t>
      </w:r>
      <w:r w:rsidR="00CC43D2">
        <w:rPr>
          <w:rFonts w:ascii="Times New Roman" w:hAnsi="Times New Roman" w:cs="Times New Roman"/>
          <w:sz w:val="24"/>
          <w:szCs w:val="24"/>
        </w:rPr>
        <w:t>letnim</w:t>
      </w:r>
      <w:r>
        <w:rPr>
          <w:rFonts w:ascii="Times New Roman" w:hAnsi="Times New Roman" w:cs="Times New Roman"/>
          <w:sz w:val="24"/>
          <w:szCs w:val="24"/>
        </w:rPr>
        <w:t xml:space="preserve"> w roku akademickim 2013/14 </w:t>
      </w:r>
      <w:r w:rsidR="00422E7D">
        <w:rPr>
          <w:rFonts w:ascii="Times New Roman" w:hAnsi="Times New Roman" w:cs="Times New Roman"/>
          <w:sz w:val="24"/>
          <w:szCs w:val="24"/>
        </w:rPr>
        <w:t>można uznać za zadowalające.</w:t>
      </w:r>
    </w:p>
    <w:p w:rsidR="00422E7D" w:rsidRDefault="000638D6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kampanii informacyjnej przeprowadzonej drogą oficjalną przez ogłoszenia na stronie internetowej Wydziału oraz drogą elektroniczną, dziekan wydziału i prodziekan ds. kształcenia i </w:t>
      </w:r>
      <w:r w:rsidR="00BC6BE9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studenckich przeprowadzili rozmowy ze studentami o założeniach, celach i zakresie badania.  Nie do przecenienia jest również rola samorządu studenckiego (RWSS WMiI), który aktywnie zaangażował się w akcję przeprowadzania badań ankietowych</w:t>
      </w:r>
      <w:r w:rsidR="00324277">
        <w:rPr>
          <w:rFonts w:ascii="Times New Roman" w:hAnsi="Times New Roman" w:cs="Times New Roman"/>
          <w:sz w:val="24"/>
          <w:szCs w:val="24"/>
        </w:rPr>
        <w:t xml:space="preserve"> na Wydziale. </w:t>
      </w:r>
    </w:p>
    <w:p w:rsidR="006737BB" w:rsidRDefault="009228DB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na Wydziale zostały ocenione</w:t>
      </w:r>
      <w:r w:rsidR="009F03A9">
        <w:rPr>
          <w:rFonts w:ascii="Times New Roman" w:hAnsi="Times New Roman" w:cs="Times New Roman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sz w:val="24"/>
          <w:szCs w:val="24"/>
        </w:rPr>
        <w:t xml:space="preserve"> dobrze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B5031">
        <w:rPr>
          <w:rFonts w:ascii="Times New Roman" w:hAnsi="Times New Roman" w:cs="Times New Roman"/>
          <w:sz w:val="24"/>
          <w:szCs w:val="24"/>
        </w:rPr>
        <w:t>–</w:t>
      </w:r>
      <w:r w:rsidR="003F3DBE">
        <w:rPr>
          <w:rFonts w:ascii="Times New Roman" w:hAnsi="Times New Roman" w:cs="Times New Roman"/>
          <w:sz w:val="24"/>
          <w:szCs w:val="24"/>
        </w:rPr>
        <w:t xml:space="preserve"> wynik</w:t>
      </w:r>
      <w:r w:rsidR="006B5031">
        <w:rPr>
          <w:rFonts w:ascii="Times New Roman" w:hAnsi="Times New Roman" w:cs="Times New Roman"/>
          <w:sz w:val="24"/>
          <w:szCs w:val="24"/>
        </w:rPr>
        <w:t xml:space="preserve"> średni odpowiedzi na poszczególne pytania wynosi od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B5031">
        <w:rPr>
          <w:rFonts w:ascii="Times New Roman" w:hAnsi="Times New Roman" w:cs="Times New Roman"/>
          <w:b/>
          <w:sz w:val="24"/>
          <w:szCs w:val="24"/>
        </w:rPr>
        <w:t>4,43</w:t>
      </w:r>
      <w:r w:rsidR="006B5031" w:rsidRPr="006B5031">
        <w:rPr>
          <w:rFonts w:ascii="Times New Roman" w:hAnsi="Times New Roman" w:cs="Times New Roman"/>
          <w:sz w:val="24"/>
          <w:szCs w:val="24"/>
        </w:rPr>
        <w:t xml:space="preserve"> do </w:t>
      </w:r>
      <w:r w:rsidR="006B5031">
        <w:rPr>
          <w:rFonts w:ascii="Times New Roman" w:hAnsi="Times New Roman" w:cs="Times New Roman"/>
          <w:b/>
          <w:sz w:val="24"/>
          <w:szCs w:val="24"/>
        </w:rPr>
        <w:t>4,76</w:t>
      </w:r>
      <w:r w:rsidR="009F03A9">
        <w:rPr>
          <w:rFonts w:ascii="Times New Roman" w:hAnsi="Times New Roman" w:cs="Times New Roman"/>
          <w:sz w:val="24"/>
          <w:szCs w:val="24"/>
        </w:rPr>
        <w:t xml:space="preserve"> (w skali od 1 </w:t>
      </w:r>
      <w:r w:rsidR="006B5031">
        <w:rPr>
          <w:rFonts w:ascii="Times New Roman" w:hAnsi="Times New Roman" w:cs="Times New Roman"/>
          <w:sz w:val="24"/>
          <w:szCs w:val="24"/>
        </w:rPr>
        <w:t>do 5)  świadczy z pewnością o </w:t>
      </w:r>
      <w:r w:rsidR="003F3DBE">
        <w:rPr>
          <w:rFonts w:ascii="Times New Roman" w:hAnsi="Times New Roman" w:cs="Times New Roman"/>
          <w:sz w:val="24"/>
          <w:szCs w:val="24"/>
        </w:rPr>
        <w:t>dobrej ocenie przez studentów  jakości oferowanych zajęć.</w:t>
      </w:r>
      <w:r w:rsidR="006737BB">
        <w:rPr>
          <w:rFonts w:ascii="Times New Roman" w:hAnsi="Times New Roman" w:cs="Times New Roman"/>
          <w:sz w:val="24"/>
          <w:szCs w:val="24"/>
        </w:rPr>
        <w:t xml:space="preserve"> Średnia ważona wyniosła </w:t>
      </w:r>
      <w:r w:rsidR="006737BB" w:rsidRPr="00295750">
        <w:rPr>
          <w:rFonts w:ascii="Times New Roman" w:hAnsi="Times New Roman" w:cs="Times New Roman"/>
          <w:b/>
          <w:sz w:val="24"/>
          <w:szCs w:val="24"/>
        </w:rPr>
        <w:t>4,584</w:t>
      </w:r>
      <w:r w:rsidR="00673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7BB">
        <w:rPr>
          <w:rFonts w:ascii="Times New Roman" w:hAnsi="Times New Roman" w:cs="Times New Roman"/>
          <w:sz w:val="24"/>
          <w:szCs w:val="24"/>
        </w:rPr>
        <w:t xml:space="preserve">mediana ocen </w:t>
      </w:r>
      <w:r w:rsidR="00950C53">
        <w:rPr>
          <w:rFonts w:ascii="Times New Roman" w:hAnsi="Times New Roman" w:cs="Times New Roman"/>
          <w:sz w:val="24"/>
          <w:szCs w:val="24"/>
        </w:rPr>
        <w:t>zajęć</w:t>
      </w:r>
      <w:r w:rsidR="006737BB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6737BB" w:rsidRPr="00394D93">
        <w:rPr>
          <w:rFonts w:ascii="Times New Roman" w:hAnsi="Times New Roman" w:cs="Times New Roman"/>
          <w:b/>
          <w:sz w:val="24"/>
          <w:szCs w:val="24"/>
        </w:rPr>
        <w:t>4,729</w:t>
      </w:r>
      <w:r w:rsidR="006737BB">
        <w:rPr>
          <w:rFonts w:ascii="Times New Roman" w:hAnsi="Times New Roman" w:cs="Times New Roman"/>
          <w:sz w:val="24"/>
          <w:szCs w:val="24"/>
        </w:rPr>
        <w:t>.</w:t>
      </w:r>
    </w:p>
    <w:p w:rsidR="003F3DBE" w:rsidRDefault="003F3DBE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ocenieni zostali również nauczyciele akademiccy prowadzący zajęcia na </w:t>
      </w:r>
      <w:r w:rsidRPr="00157D9D">
        <w:rPr>
          <w:rFonts w:ascii="Times New Roman" w:hAnsi="Times New Roman" w:cs="Times New Roman"/>
          <w:sz w:val="24"/>
          <w:szCs w:val="24"/>
        </w:rPr>
        <w:t xml:space="preserve">Wydziale. </w:t>
      </w:r>
      <w:r w:rsidR="006215FA">
        <w:rPr>
          <w:rFonts w:ascii="Times New Roman" w:hAnsi="Times New Roman" w:cs="Times New Roman"/>
          <w:sz w:val="24"/>
          <w:szCs w:val="24"/>
        </w:rPr>
        <w:t xml:space="preserve">Średnia ocen nauczycieli akademickich wyniosła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4,553</w:t>
      </w:r>
      <w:r w:rsidR="006215FA"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0,484</w:t>
      </w:r>
      <w:r w:rsidR="006215FA">
        <w:rPr>
          <w:rFonts w:ascii="Times New Roman" w:hAnsi="Times New Roman" w:cs="Times New Roman"/>
          <w:sz w:val="24"/>
          <w:szCs w:val="24"/>
        </w:rPr>
        <w:t xml:space="preserve">. </w:t>
      </w:r>
      <w:r w:rsidRPr="00157D9D">
        <w:rPr>
          <w:rFonts w:ascii="Times New Roman" w:hAnsi="Times New Roman" w:cs="Times New Roman"/>
          <w:sz w:val="24"/>
          <w:szCs w:val="24"/>
        </w:rPr>
        <w:t>Tylko 4 z nich otr</w:t>
      </w:r>
      <w:r w:rsidR="00157D9D" w:rsidRPr="00157D9D">
        <w:rPr>
          <w:rFonts w:ascii="Times New Roman" w:hAnsi="Times New Roman" w:cs="Times New Roman"/>
          <w:sz w:val="24"/>
          <w:szCs w:val="24"/>
        </w:rPr>
        <w:t>zymało średnią ocenę poniżej 3,5</w:t>
      </w:r>
      <w:r w:rsidR="00157D9D">
        <w:rPr>
          <w:rFonts w:ascii="Times New Roman" w:hAnsi="Times New Roman" w:cs="Times New Roman"/>
          <w:sz w:val="24"/>
          <w:szCs w:val="24"/>
        </w:rPr>
        <w:t xml:space="preserve"> (jedna z tych osób nie jest już pracownikiem Wydziału, </w:t>
      </w:r>
      <w:r w:rsidR="00EB011B">
        <w:rPr>
          <w:rFonts w:ascii="Times New Roman" w:hAnsi="Times New Roman" w:cs="Times New Roman"/>
          <w:sz w:val="24"/>
          <w:szCs w:val="24"/>
        </w:rPr>
        <w:t>wyników dwóch pozostałych nie można uznać za wiarygodne ponieważ liczba ocen jest nie wyższa niż 10</w:t>
      </w:r>
      <w:r w:rsidR="00157D9D">
        <w:rPr>
          <w:rFonts w:ascii="Times New Roman" w:hAnsi="Times New Roman" w:cs="Times New Roman"/>
          <w:sz w:val="24"/>
          <w:szCs w:val="24"/>
        </w:rPr>
        <w:t>)</w:t>
      </w:r>
      <w:r w:rsidR="00EB011B">
        <w:rPr>
          <w:rFonts w:ascii="Times New Roman" w:hAnsi="Times New Roman" w:cs="Times New Roman"/>
          <w:sz w:val="24"/>
          <w:szCs w:val="24"/>
        </w:rPr>
        <w:t>. Z pracownikami ocenionymi poniżej 4,0 przeprowadzone zostaną rozmowy i skontrolowane zostaną prowadzone przez nie zajęcia.</w:t>
      </w:r>
    </w:p>
    <w:p w:rsidR="00D14230" w:rsidRDefault="00D14230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komentarzy (</w:t>
      </w:r>
      <w:r w:rsidR="006B5031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) można wnioskować o dużym zaangażowaniu </w:t>
      </w:r>
      <w:r w:rsidR="00F07889">
        <w:rPr>
          <w:rFonts w:ascii="Times New Roman" w:hAnsi="Times New Roman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>
        <w:rPr>
          <w:rFonts w:ascii="Times New Roman" w:hAnsi="Times New Roman" w:cs="Times New Roman"/>
          <w:sz w:val="24"/>
          <w:szCs w:val="24"/>
        </w:rPr>
        <w:t xml:space="preserve"> </w:t>
      </w:r>
      <w:r w:rsidR="00EA6718">
        <w:rPr>
          <w:rFonts w:ascii="Times New Roman" w:hAnsi="Times New Roman" w:cs="Times New Roman"/>
          <w:sz w:val="24"/>
          <w:szCs w:val="24"/>
        </w:rPr>
        <w:t>– m.in. konflikt</w:t>
      </w:r>
      <w:r w:rsidR="00950C53">
        <w:rPr>
          <w:rFonts w:ascii="Times New Roman" w:hAnsi="Times New Roman" w:cs="Times New Roman"/>
          <w:sz w:val="24"/>
          <w:szCs w:val="24"/>
        </w:rPr>
        <w:t>y</w:t>
      </w:r>
      <w:r w:rsidR="00EA6718">
        <w:rPr>
          <w:rFonts w:ascii="Times New Roman" w:hAnsi="Times New Roman" w:cs="Times New Roman"/>
          <w:sz w:val="24"/>
          <w:szCs w:val="24"/>
        </w:rPr>
        <w:t xml:space="preserve"> na linii studenci-prowadzący </w:t>
      </w:r>
      <w:r w:rsidR="00A27081">
        <w:rPr>
          <w:rFonts w:ascii="Times New Roman" w:hAnsi="Times New Roman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>
        <w:rPr>
          <w:rFonts w:ascii="Times New Roman" w:hAnsi="Times New Roman" w:cs="Times New Roman"/>
          <w:sz w:val="24"/>
          <w:szCs w:val="24"/>
        </w:rPr>
        <w:t xml:space="preserve"> – </w:t>
      </w:r>
      <w:r w:rsidR="006A6169">
        <w:rPr>
          <w:rFonts w:ascii="Times New Roman" w:hAnsi="Times New Roman" w:cs="Times New Roman"/>
          <w:sz w:val="24"/>
          <w:szCs w:val="24"/>
        </w:rPr>
        <w:t xml:space="preserve">i podobnie jak w poprzedniej edycji </w:t>
      </w:r>
      <w:r w:rsidR="00F07889">
        <w:rPr>
          <w:rFonts w:ascii="Times New Roman" w:hAnsi="Times New Roman" w:cs="Times New Roman"/>
          <w:sz w:val="24"/>
          <w:szCs w:val="24"/>
        </w:rPr>
        <w:t xml:space="preserve">nie stwierdzono natomiast rażących uchybień. </w:t>
      </w:r>
    </w:p>
    <w:sectPr w:rsidR="00D1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82" w:rsidRDefault="005F4482" w:rsidP="00B05F9D">
      <w:pPr>
        <w:spacing w:after="0" w:line="240" w:lineRule="auto"/>
      </w:pPr>
      <w:r>
        <w:separator/>
      </w:r>
    </w:p>
  </w:endnote>
  <w:endnote w:type="continuationSeparator" w:id="0">
    <w:p w:rsidR="005F4482" w:rsidRDefault="005F4482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82" w:rsidRDefault="005F4482" w:rsidP="00B05F9D">
      <w:pPr>
        <w:spacing w:after="0" w:line="240" w:lineRule="auto"/>
      </w:pPr>
      <w:r>
        <w:separator/>
      </w:r>
    </w:p>
  </w:footnote>
  <w:footnote w:type="continuationSeparator" w:id="0">
    <w:p w:rsidR="005F4482" w:rsidRDefault="005F4482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71EF2"/>
    <w:rsid w:val="000A321A"/>
    <w:rsid w:val="000B3F41"/>
    <w:rsid w:val="000B5558"/>
    <w:rsid w:val="000E62AB"/>
    <w:rsid w:val="00116A28"/>
    <w:rsid w:val="00127D83"/>
    <w:rsid w:val="00140CCC"/>
    <w:rsid w:val="00157D9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57FF"/>
    <w:rsid w:val="00247086"/>
    <w:rsid w:val="00251A17"/>
    <w:rsid w:val="0025258B"/>
    <w:rsid w:val="002536BA"/>
    <w:rsid w:val="00263DEA"/>
    <w:rsid w:val="00272ABD"/>
    <w:rsid w:val="002952B8"/>
    <w:rsid w:val="00295750"/>
    <w:rsid w:val="002D0402"/>
    <w:rsid w:val="002E30F0"/>
    <w:rsid w:val="002F33BE"/>
    <w:rsid w:val="00322FB9"/>
    <w:rsid w:val="00324277"/>
    <w:rsid w:val="00337F5D"/>
    <w:rsid w:val="0034176C"/>
    <w:rsid w:val="003530AE"/>
    <w:rsid w:val="00356432"/>
    <w:rsid w:val="003854B9"/>
    <w:rsid w:val="003904C9"/>
    <w:rsid w:val="00394D93"/>
    <w:rsid w:val="00396AB1"/>
    <w:rsid w:val="003F3DBE"/>
    <w:rsid w:val="003F5AB0"/>
    <w:rsid w:val="004027CB"/>
    <w:rsid w:val="00417BE5"/>
    <w:rsid w:val="00422E7D"/>
    <w:rsid w:val="00463001"/>
    <w:rsid w:val="00473904"/>
    <w:rsid w:val="004852C1"/>
    <w:rsid w:val="00491D10"/>
    <w:rsid w:val="004A50EF"/>
    <w:rsid w:val="004C1AC9"/>
    <w:rsid w:val="004C4F00"/>
    <w:rsid w:val="004D5C31"/>
    <w:rsid w:val="004D71AA"/>
    <w:rsid w:val="004E673B"/>
    <w:rsid w:val="005111DB"/>
    <w:rsid w:val="005168D6"/>
    <w:rsid w:val="00525383"/>
    <w:rsid w:val="0052785A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5F4482"/>
    <w:rsid w:val="006114DD"/>
    <w:rsid w:val="00613E31"/>
    <w:rsid w:val="00616D33"/>
    <w:rsid w:val="006215FA"/>
    <w:rsid w:val="00637F53"/>
    <w:rsid w:val="00660652"/>
    <w:rsid w:val="00667548"/>
    <w:rsid w:val="006737BB"/>
    <w:rsid w:val="006758F1"/>
    <w:rsid w:val="00695D14"/>
    <w:rsid w:val="006A1494"/>
    <w:rsid w:val="006A6169"/>
    <w:rsid w:val="006B5031"/>
    <w:rsid w:val="006D7388"/>
    <w:rsid w:val="006E4EB2"/>
    <w:rsid w:val="006F276B"/>
    <w:rsid w:val="0070335C"/>
    <w:rsid w:val="00703EC4"/>
    <w:rsid w:val="00707E96"/>
    <w:rsid w:val="00712D7E"/>
    <w:rsid w:val="00717719"/>
    <w:rsid w:val="00753DBC"/>
    <w:rsid w:val="00762C6A"/>
    <w:rsid w:val="00790574"/>
    <w:rsid w:val="007B0B84"/>
    <w:rsid w:val="007E2E87"/>
    <w:rsid w:val="007E6338"/>
    <w:rsid w:val="007F130D"/>
    <w:rsid w:val="007F471C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50C53"/>
    <w:rsid w:val="00966697"/>
    <w:rsid w:val="00984FFA"/>
    <w:rsid w:val="009864C0"/>
    <w:rsid w:val="009910DB"/>
    <w:rsid w:val="009B1621"/>
    <w:rsid w:val="009B7D3A"/>
    <w:rsid w:val="009D5672"/>
    <w:rsid w:val="009E6E8B"/>
    <w:rsid w:val="009F03A9"/>
    <w:rsid w:val="00A04734"/>
    <w:rsid w:val="00A047BB"/>
    <w:rsid w:val="00A054CE"/>
    <w:rsid w:val="00A2035A"/>
    <w:rsid w:val="00A22690"/>
    <w:rsid w:val="00A27081"/>
    <w:rsid w:val="00A37FDC"/>
    <w:rsid w:val="00A42393"/>
    <w:rsid w:val="00A527A3"/>
    <w:rsid w:val="00A57A6B"/>
    <w:rsid w:val="00A644F7"/>
    <w:rsid w:val="00A66E1E"/>
    <w:rsid w:val="00AB0E2B"/>
    <w:rsid w:val="00AB1C51"/>
    <w:rsid w:val="00AB4627"/>
    <w:rsid w:val="00AD0439"/>
    <w:rsid w:val="00AF50D8"/>
    <w:rsid w:val="00B05F9D"/>
    <w:rsid w:val="00B21636"/>
    <w:rsid w:val="00B26CBB"/>
    <w:rsid w:val="00B43492"/>
    <w:rsid w:val="00B44FFD"/>
    <w:rsid w:val="00B543B5"/>
    <w:rsid w:val="00B826E7"/>
    <w:rsid w:val="00B86001"/>
    <w:rsid w:val="00B873AB"/>
    <w:rsid w:val="00B976BB"/>
    <w:rsid w:val="00BB3A8F"/>
    <w:rsid w:val="00BC23A0"/>
    <w:rsid w:val="00BC561C"/>
    <w:rsid w:val="00BC6160"/>
    <w:rsid w:val="00BC6BE9"/>
    <w:rsid w:val="00BC6CC8"/>
    <w:rsid w:val="00BD73A1"/>
    <w:rsid w:val="00BF3067"/>
    <w:rsid w:val="00C27AE1"/>
    <w:rsid w:val="00C32B65"/>
    <w:rsid w:val="00C54704"/>
    <w:rsid w:val="00C64871"/>
    <w:rsid w:val="00C71168"/>
    <w:rsid w:val="00C868B1"/>
    <w:rsid w:val="00C909F7"/>
    <w:rsid w:val="00CB1E91"/>
    <w:rsid w:val="00CB429E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4130C"/>
    <w:rsid w:val="00D42034"/>
    <w:rsid w:val="00D50423"/>
    <w:rsid w:val="00D73761"/>
    <w:rsid w:val="00D7487A"/>
    <w:rsid w:val="00D86E34"/>
    <w:rsid w:val="00D92E0E"/>
    <w:rsid w:val="00DA3DA9"/>
    <w:rsid w:val="00DD44CB"/>
    <w:rsid w:val="00DE3142"/>
    <w:rsid w:val="00DE5B94"/>
    <w:rsid w:val="00DF122C"/>
    <w:rsid w:val="00E00EA7"/>
    <w:rsid w:val="00E06F7E"/>
    <w:rsid w:val="00E26CB0"/>
    <w:rsid w:val="00E26DEE"/>
    <w:rsid w:val="00E63177"/>
    <w:rsid w:val="00E90F31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F07889"/>
    <w:rsid w:val="00F22D74"/>
    <w:rsid w:val="00F25D35"/>
    <w:rsid w:val="00F5104E"/>
    <w:rsid w:val="00F53FA4"/>
    <w:rsid w:val="00F6019C"/>
    <w:rsid w:val="00F70BD6"/>
    <w:rsid w:val="00F97989"/>
    <w:rsid w:val="00FD14AF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cp:lastPrinted>2014-11-06T14:37:00Z</cp:lastPrinted>
  <dcterms:created xsi:type="dcterms:W3CDTF">2015-01-08T14:55:00Z</dcterms:created>
  <dcterms:modified xsi:type="dcterms:W3CDTF">2015-01-08T14:56:00Z</dcterms:modified>
</cp:coreProperties>
</file>